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EBA" w:rsidRPr="004F7A30" w:rsidRDefault="00702EBA" w:rsidP="00702EBA">
      <w:pPr>
        <w:jc w:val="center"/>
        <w:rPr>
          <w:rFonts w:ascii="Arial" w:hAnsi="Arial" w:cs="Arial"/>
          <w:b/>
          <w:color w:val="0070C0"/>
          <w:sz w:val="48"/>
          <w:szCs w:val="48"/>
          <w:u w:val="single"/>
        </w:rPr>
      </w:pPr>
      <w:r w:rsidRPr="004F7A30">
        <w:rPr>
          <w:rFonts w:ascii="Arial" w:hAnsi="Arial" w:cs="Arial"/>
          <w:b/>
          <w:color w:val="0070C0"/>
          <w:sz w:val="48"/>
          <w:szCs w:val="48"/>
          <w:u w:val="single"/>
        </w:rPr>
        <w:t>Инструкция по мытью столовой посуды</w:t>
      </w:r>
    </w:p>
    <w:p w:rsidR="00702EBA" w:rsidRPr="00E0560C" w:rsidRDefault="00702EBA" w:rsidP="00702EBA">
      <w:pPr>
        <w:rPr>
          <w:b/>
          <w:sz w:val="16"/>
          <w:szCs w:val="16"/>
        </w:rPr>
      </w:pPr>
    </w:p>
    <w:p w:rsidR="00702EBA" w:rsidRPr="00212B60" w:rsidRDefault="00702EBA" w:rsidP="00212B60">
      <w:pPr>
        <w:numPr>
          <w:ilvl w:val="0"/>
          <w:numId w:val="1"/>
        </w:numPr>
        <w:jc w:val="both"/>
        <w:rPr>
          <w:b/>
          <w:i/>
          <w:color w:val="FF0000"/>
          <w:sz w:val="36"/>
          <w:szCs w:val="36"/>
        </w:rPr>
      </w:pPr>
      <w:r w:rsidRPr="00212B60">
        <w:rPr>
          <w:b/>
          <w:i/>
          <w:color w:val="FF0000"/>
          <w:sz w:val="36"/>
          <w:szCs w:val="36"/>
        </w:rPr>
        <w:t>Механическое удаление остатков пищи.</w:t>
      </w:r>
    </w:p>
    <w:p w:rsidR="00702EBA" w:rsidRPr="00212B60" w:rsidRDefault="00702EBA" w:rsidP="00702EBA">
      <w:pPr>
        <w:numPr>
          <w:ilvl w:val="0"/>
          <w:numId w:val="1"/>
        </w:numPr>
        <w:ind w:left="714" w:hanging="357"/>
        <w:jc w:val="both"/>
        <w:rPr>
          <w:b/>
          <w:i/>
          <w:color w:val="FF0000"/>
          <w:sz w:val="36"/>
          <w:szCs w:val="36"/>
          <w:u w:val="single"/>
        </w:rPr>
      </w:pPr>
      <w:r w:rsidRPr="00212B60">
        <w:rPr>
          <w:b/>
          <w:i/>
          <w:color w:val="FF0000"/>
          <w:sz w:val="36"/>
          <w:szCs w:val="36"/>
          <w:u w:val="single"/>
        </w:rPr>
        <w:t>«1» ванна</w:t>
      </w:r>
      <w:r w:rsidRPr="00212B60">
        <w:rPr>
          <w:b/>
          <w:i/>
          <w:color w:val="FF0000"/>
          <w:sz w:val="36"/>
          <w:szCs w:val="36"/>
        </w:rPr>
        <w:t xml:space="preserve"> - мытье в воде при температуре ≥ 45 С* с добавлением моющих средств, 10 гр. «Ника Супер» на </w:t>
      </w:r>
      <w:smartTag w:uri="urn:schemas-microsoft-com:office:smarttags" w:element="metricconverter">
        <w:smartTagPr>
          <w:attr w:name="ProductID" w:val="10 литров"/>
        </w:smartTagPr>
        <w:r w:rsidRPr="00212B60">
          <w:rPr>
            <w:b/>
            <w:i/>
            <w:color w:val="FF0000"/>
            <w:sz w:val="36"/>
            <w:szCs w:val="36"/>
          </w:rPr>
          <w:t>10 литров</w:t>
        </w:r>
      </w:smartTag>
      <w:r w:rsidRPr="00212B60">
        <w:rPr>
          <w:b/>
          <w:i/>
          <w:color w:val="FF0000"/>
          <w:sz w:val="36"/>
          <w:szCs w:val="36"/>
        </w:rPr>
        <w:t xml:space="preserve"> воды </w:t>
      </w:r>
      <w:r w:rsidR="005A7384" w:rsidRPr="00212B60">
        <w:rPr>
          <w:b/>
          <w:i/>
          <w:color w:val="FF0000"/>
          <w:sz w:val="36"/>
          <w:szCs w:val="36"/>
          <w:u w:val="single"/>
        </w:rPr>
        <w:t xml:space="preserve">(на </w:t>
      </w:r>
      <w:r w:rsidR="00BA151D" w:rsidRPr="00212B60">
        <w:rPr>
          <w:b/>
          <w:i/>
          <w:color w:val="FF0000"/>
          <w:sz w:val="36"/>
          <w:szCs w:val="36"/>
          <w:u w:val="single"/>
        </w:rPr>
        <w:t xml:space="preserve">50 литров воды </w:t>
      </w:r>
      <w:r w:rsidR="00F56404" w:rsidRPr="00212B60">
        <w:rPr>
          <w:b/>
          <w:i/>
          <w:color w:val="FF0000"/>
          <w:sz w:val="36"/>
          <w:szCs w:val="36"/>
          <w:u w:val="single"/>
        </w:rPr>
        <w:t xml:space="preserve">+ </w:t>
      </w:r>
      <w:r w:rsidR="00BA151D" w:rsidRPr="00212B60">
        <w:rPr>
          <w:b/>
          <w:i/>
          <w:color w:val="FF0000"/>
          <w:sz w:val="36"/>
          <w:szCs w:val="36"/>
          <w:u w:val="single"/>
        </w:rPr>
        <w:t>5</w:t>
      </w:r>
      <w:r w:rsidRPr="00212B60">
        <w:rPr>
          <w:b/>
          <w:i/>
          <w:color w:val="FF0000"/>
          <w:sz w:val="36"/>
          <w:szCs w:val="36"/>
          <w:u w:val="single"/>
        </w:rPr>
        <w:t>0 гр. «Ника Супер»).</w:t>
      </w:r>
    </w:p>
    <w:p w:rsidR="00702EBA" w:rsidRPr="00212B60" w:rsidRDefault="00702EBA" w:rsidP="00702EBA">
      <w:pPr>
        <w:numPr>
          <w:ilvl w:val="0"/>
          <w:numId w:val="1"/>
        </w:numPr>
        <w:jc w:val="both"/>
        <w:rPr>
          <w:b/>
          <w:i/>
          <w:color w:val="FF0000"/>
          <w:sz w:val="36"/>
          <w:szCs w:val="36"/>
          <w:u w:val="single"/>
        </w:rPr>
      </w:pPr>
      <w:r w:rsidRPr="00212B60">
        <w:rPr>
          <w:b/>
          <w:i/>
          <w:color w:val="FF0000"/>
          <w:sz w:val="36"/>
          <w:szCs w:val="36"/>
          <w:u w:val="single"/>
        </w:rPr>
        <w:t>«2» ванна</w:t>
      </w:r>
      <w:r w:rsidRPr="00212B60">
        <w:rPr>
          <w:b/>
          <w:i/>
          <w:color w:val="FF0000"/>
          <w:sz w:val="36"/>
          <w:szCs w:val="36"/>
        </w:rPr>
        <w:t xml:space="preserve"> - мытье в воде при температуре ≥ 45 С* с добавлением моющих средств, 5 гр. «Ника Супер» на 10 литров воды </w:t>
      </w:r>
      <w:r w:rsidRPr="00212B60">
        <w:rPr>
          <w:b/>
          <w:i/>
          <w:color w:val="FF0000"/>
          <w:sz w:val="36"/>
          <w:szCs w:val="36"/>
          <w:u w:val="single"/>
        </w:rPr>
        <w:t xml:space="preserve">(на </w:t>
      </w:r>
      <w:r w:rsidR="00BA151D" w:rsidRPr="00212B60">
        <w:rPr>
          <w:b/>
          <w:i/>
          <w:color w:val="FF0000"/>
          <w:sz w:val="36"/>
          <w:szCs w:val="36"/>
          <w:u w:val="single"/>
        </w:rPr>
        <w:t>5</w:t>
      </w:r>
      <w:r w:rsidR="00AE067E" w:rsidRPr="00212B60">
        <w:rPr>
          <w:b/>
          <w:i/>
          <w:color w:val="FF0000"/>
          <w:sz w:val="36"/>
          <w:szCs w:val="36"/>
          <w:u w:val="single"/>
        </w:rPr>
        <w:t>0 литров воды</w:t>
      </w:r>
      <w:r w:rsidR="00F56404" w:rsidRPr="00212B60">
        <w:rPr>
          <w:b/>
          <w:i/>
          <w:color w:val="FF0000"/>
          <w:sz w:val="36"/>
          <w:szCs w:val="36"/>
          <w:u w:val="single"/>
        </w:rPr>
        <w:t xml:space="preserve"> +</w:t>
      </w:r>
      <w:r w:rsidR="00AE067E" w:rsidRPr="00212B60">
        <w:rPr>
          <w:b/>
          <w:i/>
          <w:color w:val="FF0000"/>
          <w:sz w:val="36"/>
          <w:szCs w:val="36"/>
          <w:u w:val="single"/>
        </w:rPr>
        <w:t xml:space="preserve"> </w:t>
      </w:r>
      <w:r w:rsidR="005A7384" w:rsidRPr="00212B60">
        <w:rPr>
          <w:b/>
          <w:i/>
          <w:color w:val="FF0000"/>
          <w:sz w:val="36"/>
          <w:szCs w:val="36"/>
          <w:u w:val="single"/>
        </w:rPr>
        <w:t>2</w:t>
      </w:r>
      <w:r w:rsidR="00BA151D" w:rsidRPr="00212B60">
        <w:rPr>
          <w:b/>
          <w:i/>
          <w:color w:val="FF0000"/>
          <w:sz w:val="36"/>
          <w:szCs w:val="36"/>
          <w:u w:val="single"/>
        </w:rPr>
        <w:t>5</w:t>
      </w:r>
      <w:r w:rsidRPr="00212B60">
        <w:rPr>
          <w:b/>
          <w:i/>
          <w:color w:val="FF0000"/>
          <w:sz w:val="36"/>
          <w:szCs w:val="36"/>
          <w:u w:val="single"/>
        </w:rPr>
        <w:t>гр.  «Ника Супер»).</w:t>
      </w:r>
    </w:p>
    <w:p w:rsidR="00702EBA" w:rsidRPr="00212B60" w:rsidRDefault="00702EBA" w:rsidP="00702EBA">
      <w:pPr>
        <w:numPr>
          <w:ilvl w:val="0"/>
          <w:numId w:val="1"/>
        </w:numPr>
        <w:jc w:val="both"/>
        <w:rPr>
          <w:b/>
          <w:i/>
          <w:color w:val="FF0000"/>
          <w:sz w:val="36"/>
          <w:szCs w:val="36"/>
        </w:rPr>
      </w:pPr>
      <w:r w:rsidRPr="00212B60">
        <w:rPr>
          <w:b/>
          <w:i/>
          <w:color w:val="FF0000"/>
          <w:sz w:val="36"/>
          <w:szCs w:val="36"/>
          <w:u w:val="single"/>
        </w:rPr>
        <w:t>«3» ванна</w:t>
      </w:r>
      <w:r w:rsidRPr="00212B60">
        <w:rPr>
          <w:b/>
          <w:i/>
          <w:color w:val="FF0000"/>
          <w:sz w:val="36"/>
          <w:szCs w:val="36"/>
        </w:rPr>
        <w:t xml:space="preserve"> - ополаскивание посуды горячей проточной водой при температуре ≥ 65 С* с помощью гибкого шланга с душевой насадкой. </w:t>
      </w:r>
    </w:p>
    <w:p w:rsidR="00212B60" w:rsidRPr="00212B60" w:rsidRDefault="00212B60" w:rsidP="00212B60">
      <w:pPr>
        <w:numPr>
          <w:ilvl w:val="0"/>
          <w:numId w:val="1"/>
        </w:numPr>
        <w:jc w:val="both"/>
        <w:rPr>
          <w:b/>
          <w:i/>
          <w:sz w:val="36"/>
          <w:szCs w:val="36"/>
        </w:rPr>
      </w:pPr>
      <w:r w:rsidRPr="00212B60">
        <w:rPr>
          <w:b/>
          <w:i/>
          <w:sz w:val="36"/>
          <w:szCs w:val="36"/>
        </w:rPr>
        <w:t>Обработка всей столовой посуды и приборов дезинфицирующими средствами в соответствии с инструкциями по их применению;</w:t>
      </w:r>
    </w:p>
    <w:p w:rsidR="00212B60" w:rsidRPr="00212B60" w:rsidRDefault="00212B60" w:rsidP="00212B60">
      <w:pPr>
        <w:numPr>
          <w:ilvl w:val="0"/>
          <w:numId w:val="1"/>
        </w:numPr>
        <w:jc w:val="both"/>
        <w:rPr>
          <w:b/>
          <w:i/>
          <w:sz w:val="36"/>
          <w:szCs w:val="36"/>
        </w:rPr>
      </w:pPr>
      <w:r w:rsidRPr="00212B60">
        <w:rPr>
          <w:b/>
          <w:i/>
          <w:sz w:val="36"/>
          <w:szCs w:val="36"/>
        </w:rPr>
        <w:t>Ополаскивание посуды в металлической сетке с ручками в третьей секции ванны проточной водой с помощью гибкого шланга с душевой насадкой;</w:t>
      </w:r>
    </w:p>
    <w:p w:rsidR="00212B60" w:rsidRPr="00212B60" w:rsidRDefault="00212B60" w:rsidP="00212B60">
      <w:pPr>
        <w:numPr>
          <w:ilvl w:val="0"/>
          <w:numId w:val="1"/>
        </w:numPr>
        <w:jc w:val="both"/>
        <w:rPr>
          <w:b/>
          <w:i/>
          <w:color w:val="FF0000"/>
          <w:sz w:val="36"/>
          <w:szCs w:val="36"/>
        </w:rPr>
      </w:pPr>
      <w:r w:rsidRPr="00212B60">
        <w:rPr>
          <w:b/>
          <w:i/>
          <w:color w:val="FF0000"/>
          <w:sz w:val="36"/>
          <w:szCs w:val="36"/>
        </w:rPr>
        <w:t>Просушивание посуды на решетках, полках, стеллажах (на ребре).</w:t>
      </w:r>
    </w:p>
    <w:p w:rsidR="00C230E6" w:rsidRPr="00E0560C" w:rsidRDefault="00C230E6" w:rsidP="00702EBA">
      <w:pPr>
        <w:ind w:firstLine="567"/>
        <w:jc w:val="both"/>
        <w:rPr>
          <w:b/>
          <w:sz w:val="10"/>
          <w:szCs w:val="10"/>
          <w:u w:val="single"/>
        </w:rPr>
      </w:pPr>
    </w:p>
    <w:p w:rsidR="00702EBA" w:rsidRPr="00F56404" w:rsidRDefault="00702EBA" w:rsidP="00702EBA">
      <w:pPr>
        <w:ind w:firstLine="567"/>
        <w:jc w:val="both"/>
        <w:rPr>
          <w:b/>
          <w:color w:val="097A00"/>
          <w:sz w:val="32"/>
          <w:szCs w:val="32"/>
        </w:rPr>
      </w:pPr>
      <w:r w:rsidRPr="00F56404">
        <w:rPr>
          <w:b/>
          <w:color w:val="097A00"/>
          <w:sz w:val="32"/>
          <w:szCs w:val="32"/>
          <w:u w:val="single"/>
        </w:rPr>
        <w:t>Столовые приборы</w:t>
      </w:r>
      <w:r w:rsidRPr="00F56404">
        <w:rPr>
          <w:b/>
          <w:color w:val="097A00"/>
          <w:sz w:val="32"/>
          <w:szCs w:val="32"/>
        </w:rPr>
        <w:t xml:space="preserve"> при обработке ручным способом подвергают мытью с применением моющих средств, последующему ополаскиванию в проточной воде и прокаливанию в духовых, пекарских, сухожаровых шкафах в течение 10 мин.</w:t>
      </w:r>
    </w:p>
    <w:p w:rsidR="00C230E6" w:rsidRPr="00F56404" w:rsidRDefault="00C230E6" w:rsidP="00C230E6">
      <w:pPr>
        <w:pStyle w:val="2"/>
        <w:rPr>
          <w:color w:val="097A00"/>
          <w:sz w:val="10"/>
          <w:szCs w:val="10"/>
        </w:rPr>
      </w:pPr>
    </w:p>
    <w:p w:rsidR="00702EBA" w:rsidRPr="00F56404" w:rsidRDefault="00702EBA" w:rsidP="00C230E6">
      <w:pPr>
        <w:pStyle w:val="2"/>
        <w:rPr>
          <w:color w:val="097A00"/>
        </w:rPr>
      </w:pPr>
      <w:r w:rsidRPr="00F56404">
        <w:rPr>
          <w:color w:val="097A00"/>
        </w:rPr>
        <w:t>Чистые столовые приборы хранят в зале в специальных ящиках-кассетах, ручками вверх. Хранение их на подносах россыпью не разрешается. Кассеты для хранения столовых приборов ежедневно подвергают обработке с применением моющих средств, последующим ополаскиванием и прокаливанием в духовом шкафу.</w:t>
      </w:r>
    </w:p>
    <w:p w:rsidR="00C230E6" w:rsidRPr="00F56404" w:rsidRDefault="00C230E6" w:rsidP="00702EBA">
      <w:pPr>
        <w:ind w:firstLine="708"/>
        <w:jc w:val="both"/>
        <w:rPr>
          <w:b/>
          <w:color w:val="097A00"/>
          <w:sz w:val="10"/>
          <w:szCs w:val="10"/>
        </w:rPr>
      </w:pPr>
    </w:p>
    <w:p w:rsidR="000252DE" w:rsidRPr="00F56404" w:rsidRDefault="00702EBA" w:rsidP="00F56404">
      <w:pPr>
        <w:ind w:firstLine="708"/>
        <w:jc w:val="both"/>
        <w:rPr>
          <w:b/>
          <w:color w:val="097A00"/>
          <w:sz w:val="32"/>
          <w:szCs w:val="32"/>
        </w:rPr>
      </w:pPr>
      <w:r w:rsidRPr="00212B60">
        <w:rPr>
          <w:b/>
          <w:color w:val="097A00"/>
          <w:sz w:val="32"/>
          <w:szCs w:val="32"/>
          <w:u w:val="single"/>
        </w:rPr>
        <w:t>Подносы для посетителей</w:t>
      </w:r>
      <w:r w:rsidRPr="00F56404">
        <w:rPr>
          <w:b/>
          <w:color w:val="097A00"/>
          <w:sz w:val="32"/>
          <w:szCs w:val="32"/>
        </w:rPr>
        <w:t xml:space="preserve"> после каждого использован</w:t>
      </w:r>
      <w:r w:rsidR="00212B60">
        <w:rPr>
          <w:b/>
          <w:color w:val="097A00"/>
          <w:sz w:val="32"/>
          <w:szCs w:val="32"/>
        </w:rPr>
        <w:t xml:space="preserve">ия протирают </w:t>
      </w:r>
      <w:r w:rsidR="00212B60" w:rsidRPr="00212B60">
        <w:rPr>
          <w:b/>
          <w:color w:val="097A00"/>
          <w:sz w:val="32"/>
          <w:szCs w:val="32"/>
        </w:rPr>
        <w:t>дезинфицирующими салфетками (или растворами дезинфицирующих средств)</w:t>
      </w:r>
      <w:r w:rsidR="00212B60">
        <w:rPr>
          <w:b/>
          <w:color w:val="097A00"/>
          <w:sz w:val="32"/>
          <w:szCs w:val="32"/>
        </w:rPr>
        <w:t>.</w:t>
      </w:r>
      <w:r w:rsidR="00212B60" w:rsidRPr="00212B60">
        <w:rPr>
          <w:b/>
          <w:color w:val="097A00"/>
          <w:sz w:val="32"/>
          <w:szCs w:val="32"/>
        </w:rPr>
        <w:t xml:space="preserve"> </w:t>
      </w:r>
      <w:r w:rsidRPr="00F56404">
        <w:rPr>
          <w:b/>
          <w:color w:val="097A00"/>
          <w:sz w:val="32"/>
          <w:szCs w:val="32"/>
        </w:rPr>
        <w:t>Не используются подносы деформированные и с видимыми загрязнениями. По окончании работы подносы промывают горячей водой с добавлением моющих и дезинфицирующих средств, ополаскивают теплой проточной водой и высушивают. Хранят чистые подносы в специально отведенных местах в торговом зале, отдельно от использованных подносов.</w:t>
      </w:r>
    </w:p>
    <w:p w:rsidR="00212B60" w:rsidRDefault="00212B60" w:rsidP="000252DE">
      <w:pPr>
        <w:jc w:val="center"/>
        <w:rPr>
          <w:rFonts w:ascii="Arial" w:hAnsi="Arial" w:cs="Arial"/>
          <w:b/>
          <w:color w:val="0070C0"/>
          <w:sz w:val="48"/>
          <w:szCs w:val="48"/>
          <w:u w:val="single"/>
        </w:rPr>
      </w:pPr>
      <w:bookmarkStart w:id="0" w:name="_GoBack"/>
      <w:bookmarkEnd w:id="0"/>
    </w:p>
    <w:sectPr w:rsidR="00212B60" w:rsidSect="00702E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3472"/>
    <w:multiLevelType w:val="hybridMultilevel"/>
    <w:tmpl w:val="6B32E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B2673"/>
    <w:multiLevelType w:val="hybridMultilevel"/>
    <w:tmpl w:val="9B802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C5913"/>
    <w:multiLevelType w:val="hybridMultilevel"/>
    <w:tmpl w:val="4C92E904"/>
    <w:lvl w:ilvl="0" w:tplc="7F6A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0B47"/>
    <w:rsid w:val="000252DE"/>
    <w:rsid w:val="00212B60"/>
    <w:rsid w:val="00394E38"/>
    <w:rsid w:val="004E58A7"/>
    <w:rsid w:val="004F7A30"/>
    <w:rsid w:val="005A7384"/>
    <w:rsid w:val="005B0B47"/>
    <w:rsid w:val="006856F2"/>
    <w:rsid w:val="00702EBA"/>
    <w:rsid w:val="007066E9"/>
    <w:rsid w:val="00764A98"/>
    <w:rsid w:val="0079161F"/>
    <w:rsid w:val="00966CDC"/>
    <w:rsid w:val="00AE067E"/>
    <w:rsid w:val="00B43C6B"/>
    <w:rsid w:val="00BA151D"/>
    <w:rsid w:val="00C055B4"/>
    <w:rsid w:val="00C230E6"/>
    <w:rsid w:val="00C531A1"/>
    <w:rsid w:val="00C87E16"/>
    <w:rsid w:val="00CC21C3"/>
    <w:rsid w:val="00CE6155"/>
    <w:rsid w:val="00D501B5"/>
    <w:rsid w:val="00DF2C6D"/>
    <w:rsid w:val="00E0560C"/>
    <w:rsid w:val="00E92802"/>
    <w:rsid w:val="00EB1A1B"/>
    <w:rsid w:val="00F56404"/>
    <w:rsid w:val="00F94B85"/>
    <w:rsid w:val="00FF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0630922-3170-4459-B9EC-DDE9F2FD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autoRedefine/>
    <w:unhideWhenUsed/>
    <w:rsid w:val="00702EBA"/>
    <w:pPr>
      <w:suppressAutoHyphens/>
      <w:ind w:firstLine="567"/>
      <w:jc w:val="both"/>
    </w:pPr>
    <w:rPr>
      <w:b/>
      <w:bCs/>
      <w:sz w:val="32"/>
      <w:szCs w:val="32"/>
    </w:rPr>
  </w:style>
  <w:style w:type="character" w:customStyle="1" w:styleId="20">
    <w:name w:val="Основной текст 2 Знак"/>
    <w:basedOn w:val="a0"/>
    <w:link w:val="2"/>
    <w:rsid w:val="00702EB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702EB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E58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8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9FD30-B665-4619-97A9-857FAD28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Сульфан Султанович</dc:creator>
  <cp:keywords/>
  <dc:description/>
  <cp:lastModifiedBy>GilyazovaSF</cp:lastModifiedBy>
  <cp:revision>27</cp:revision>
  <cp:lastPrinted>2020-08-24T08:06:00Z</cp:lastPrinted>
  <dcterms:created xsi:type="dcterms:W3CDTF">2014-04-27T22:02:00Z</dcterms:created>
  <dcterms:modified xsi:type="dcterms:W3CDTF">2020-08-24T09:31:00Z</dcterms:modified>
</cp:coreProperties>
</file>